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0E69" w:rsidRPr="00B37F81" w:rsidRDefault="00CE0E69">
      <w:pPr>
        <w:pStyle w:val="Untertitel"/>
        <w:rPr>
          <w:sz w:val="28"/>
        </w:rPr>
      </w:pPr>
    </w:p>
    <w:p w:rsidR="00E439C5" w:rsidRPr="00B37F81" w:rsidRDefault="00E439C5">
      <w:pPr>
        <w:pStyle w:val="Untertitel"/>
        <w:rPr>
          <w:sz w:val="28"/>
        </w:rPr>
      </w:pPr>
      <w:r w:rsidRPr="00B37F81">
        <w:rPr>
          <w:sz w:val="28"/>
        </w:rPr>
        <w:t>Vereinbarung</w:t>
      </w:r>
    </w:p>
    <w:p w:rsidR="00E439C5" w:rsidRPr="00B37F81" w:rsidRDefault="009045E9">
      <w:pPr>
        <w:pStyle w:val="Untertitel"/>
        <w:rPr>
          <w:b w:val="0"/>
          <w:sz w:val="22"/>
          <w:szCs w:val="22"/>
        </w:rPr>
      </w:pPr>
      <w:r w:rsidRPr="00B37F81">
        <w:rPr>
          <w:b w:val="0"/>
          <w:sz w:val="22"/>
          <w:szCs w:val="22"/>
        </w:rPr>
        <w:t>über die</w:t>
      </w:r>
    </w:p>
    <w:p w:rsidR="00D83B81" w:rsidRPr="00B37F81" w:rsidRDefault="00E439C5">
      <w:pPr>
        <w:pStyle w:val="Untertitel"/>
        <w:rPr>
          <w:sz w:val="28"/>
        </w:rPr>
      </w:pPr>
      <w:r w:rsidRPr="00B37F81">
        <w:rPr>
          <w:sz w:val="28"/>
        </w:rPr>
        <w:t xml:space="preserve">Umwandlung </w:t>
      </w:r>
      <w:r w:rsidR="00D83B81" w:rsidRPr="00B37F81">
        <w:rPr>
          <w:sz w:val="28"/>
        </w:rPr>
        <w:t xml:space="preserve">eines </w:t>
      </w:r>
      <w:r w:rsidRPr="00B37F81">
        <w:rPr>
          <w:sz w:val="28"/>
        </w:rPr>
        <w:t>Inhaber-Schuldbrief</w:t>
      </w:r>
      <w:r w:rsidR="00D83B81" w:rsidRPr="00B37F81">
        <w:rPr>
          <w:sz w:val="28"/>
        </w:rPr>
        <w:t>s</w:t>
      </w:r>
      <w:r w:rsidRPr="00B37F81">
        <w:rPr>
          <w:sz w:val="28"/>
        </w:rPr>
        <w:t xml:space="preserve"> </w:t>
      </w:r>
    </w:p>
    <w:p w:rsidR="00750FC7" w:rsidRPr="00B37F81" w:rsidRDefault="00E439C5">
      <w:pPr>
        <w:pStyle w:val="Untertitel"/>
      </w:pPr>
      <w:r w:rsidRPr="00B37F81">
        <w:rPr>
          <w:sz w:val="28"/>
        </w:rPr>
        <w:t>in einen Register-Schuldbrief</w:t>
      </w:r>
    </w:p>
    <w:p w:rsidR="00750FC7" w:rsidRPr="00B37F81" w:rsidRDefault="00750FC7">
      <w:pPr>
        <w:tabs>
          <w:tab w:val="left" w:pos="567"/>
          <w:tab w:val="left" w:pos="851"/>
          <w:tab w:val="left" w:pos="1134"/>
        </w:tabs>
        <w:spacing w:line="360" w:lineRule="auto"/>
        <w:rPr>
          <w:b/>
        </w:rPr>
      </w:pPr>
    </w:p>
    <w:p w:rsidR="00750FC7" w:rsidRPr="00B37F81" w:rsidRDefault="00750FC7">
      <w:pPr>
        <w:tabs>
          <w:tab w:val="left" w:pos="567"/>
          <w:tab w:val="left" w:pos="851"/>
          <w:tab w:val="left" w:pos="1134"/>
        </w:tabs>
        <w:spacing w:line="360" w:lineRule="auto"/>
        <w:rPr>
          <w:b/>
        </w:rPr>
      </w:pPr>
    </w:p>
    <w:p w:rsidR="00750FC7" w:rsidRPr="00B37F81" w:rsidRDefault="008F13BA" w:rsidP="00560946">
      <w:pPr>
        <w:pStyle w:val="Kopfzeile"/>
        <w:tabs>
          <w:tab w:val="clear" w:pos="4536"/>
          <w:tab w:val="clear" w:pos="9072"/>
          <w:tab w:val="left" w:pos="567"/>
          <w:tab w:val="left" w:pos="851"/>
          <w:tab w:val="left" w:pos="1134"/>
        </w:tabs>
        <w:spacing w:line="360" w:lineRule="exact"/>
      </w:pPr>
      <w:r w:rsidRPr="00B37F81">
        <w:t xml:space="preserve">Herr </w:t>
      </w:r>
      <w:r w:rsidR="00560946" w:rsidRPr="00B37F81">
        <w:rPr>
          <w:b/>
        </w:rPr>
        <w:t xml:space="preserve">Peter Muster, </w:t>
      </w:r>
      <w:r w:rsidR="00560946" w:rsidRPr="00B37F81">
        <w:t xml:space="preserve">geb. 11.11.1951, verheiratet, von Chur, wohnhaft Emserstrasse 10, 7000 Chur, </w:t>
      </w:r>
    </w:p>
    <w:p w:rsidR="00E439C5" w:rsidRPr="00B37F81" w:rsidRDefault="00E439C5" w:rsidP="00560946">
      <w:pPr>
        <w:pStyle w:val="Kopfzeile"/>
        <w:tabs>
          <w:tab w:val="clear" w:pos="4536"/>
          <w:tab w:val="clear" w:pos="9072"/>
          <w:tab w:val="left" w:pos="567"/>
          <w:tab w:val="left" w:pos="851"/>
          <w:tab w:val="left" w:pos="1134"/>
        </w:tabs>
        <w:spacing w:line="360" w:lineRule="exact"/>
      </w:pPr>
    </w:p>
    <w:p w:rsidR="00E439C5" w:rsidRPr="00B37F81" w:rsidRDefault="00E439C5" w:rsidP="00560946">
      <w:pPr>
        <w:pStyle w:val="Kopfzeile"/>
        <w:tabs>
          <w:tab w:val="clear" w:pos="4536"/>
          <w:tab w:val="clear" w:pos="9072"/>
          <w:tab w:val="left" w:pos="567"/>
          <w:tab w:val="left" w:pos="851"/>
          <w:tab w:val="left" w:pos="1134"/>
        </w:tabs>
        <w:spacing w:line="360" w:lineRule="exact"/>
      </w:pPr>
      <w:r w:rsidRPr="00B37F81">
        <w:t xml:space="preserve">Alleineigentümer des Grundstücks </w:t>
      </w:r>
      <w:r w:rsidR="00CC4368" w:rsidRPr="00B37F81">
        <w:fldChar w:fldCharType="begin">
          <w:ffData>
            <w:name w:val="Text5"/>
            <w:enabled/>
            <w:calcOnExit w:val="0"/>
            <w:textInput/>
          </w:ffData>
        </w:fldChar>
      </w:r>
      <w:r w:rsidRPr="00B37F81">
        <w:instrText xml:space="preserve"> FORMTEXT </w:instrText>
      </w:r>
      <w:r w:rsidR="00CC4368" w:rsidRPr="00B37F81">
        <w:fldChar w:fldCharType="separate"/>
      </w:r>
      <w:r w:rsidRPr="00B37F81">
        <w:rPr>
          <w:noProof/>
        </w:rPr>
        <w:t> </w:t>
      </w:r>
      <w:r w:rsidRPr="00B37F81">
        <w:rPr>
          <w:noProof/>
        </w:rPr>
        <w:t> </w:t>
      </w:r>
      <w:r w:rsidRPr="00B37F81">
        <w:rPr>
          <w:noProof/>
        </w:rPr>
        <w:t> </w:t>
      </w:r>
      <w:r w:rsidRPr="00B37F81">
        <w:rPr>
          <w:noProof/>
        </w:rPr>
        <w:t> </w:t>
      </w:r>
      <w:r w:rsidRPr="00B37F81">
        <w:rPr>
          <w:noProof/>
        </w:rPr>
        <w:t> </w:t>
      </w:r>
      <w:r w:rsidR="00CC4368" w:rsidRPr="00B37F81">
        <w:fldChar w:fldCharType="end"/>
      </w:r>
      <w:r w:rsidRPr="00B37F81">
        <w:t xml:space="preserve">, Gemeinde </w:t>
      </w:r>
      <w:r w:rsidR="00CC4368" w:rsidRPr="00B37F81">
        <w:fldChar w:fldCharType="begin">
          <w:ffData>
            <w:name w:val="Text5"/>
            <w:enabled/>
            <w:calcOnExit w:val="0"/>
            <w:textInput/>
          </w:ffData>
        </w:fldChar>
      </w:r>
      <w:r w:rsidRPr="00B37F81">
        <w:instrText xml:space="preserve"> FORMTEXT </w:instrText>
      </w:r>
      <w:r w:rsidR="00CC4368" w:rsidRPr="00B37F81">
        <w:fldChar w:fldCharType="separate"/>
      </w:r>
      <w:r w:rsidRPr="00B37F81">
        <w:rPr>
          <w:noProof/>
        </w:rPr>
        <w:t> </w:t>
      </w:r>
      <w:r w:rsidRPr="00B37F81">
        <w:rPr>
          <w:noProof/>
        </w:rPr>
        <w:t> </w:t>
      </w:r>
      <w:r w:rsidRPr="00B37F81">
        <w:rPr>
          <w:noProof/>
        </w:rPr>
        <w:t> </w:t>
      </w:r>
      <w:r w:rsidRPr="00B37F81">
        <w:rPr>
          <w:noProof/>
        </w:rPr>
        <w:t> </w:t>
      </w:r>
      <w:r w:rsidRPr="00B37F81">
        <w:rPr>
          <w:noProof/>
        </w:rPr>
        <w:t> </w:t>
      </w:r>
      <w:r w:rsidR="00CC4368" w:rsidRPr="00B37F81">
        <w:fldChar w:fldCharType="end"/>
      </w:r>
      <w:r w:rsidRPr="00B37F81">
        <w:t>,</w:t>
      </w:r>
    </w:p>
    <w:p w:rsidR="00AE562B" w:rsidRPr="00B37F81" w:rsidRDefault="00AE562B" w:rsidP="00AE562B">
      <w:pPr>
        <w:pStyle w:val="Kopfzeile"/>
        <w:tabs>
          <w:tab w:val="clear" w:pos="4536"/>
          <w:tab w:val="clear" w:pos="9072"/>
          <w:tab w:val="left" w:pos="567"/>
          <w:tab w:val="left" w:pos="851"/>
          <w:tab w:val="left" w:pos="1134"/>
        </w:tabs>
        <w:spacing w:line="360" w:lineRule="exact"/>
      </w:pPr>
    </w:p>
    <w:p w:rsidR="00E439C5" w:rsidRPr="00B37F81" w:rsidRDefault="00E439C5" w:rsidP="00E439C5">
      <w:pPr>
        <w:tabs>
          <w:tab w:val="left" w:pos="567"/>
          <w:tab w:val="left" w:pos="851"/>
          <w:tab w:val="left" w:pos="1134"/>
        </w:tabs>
        <w:spacing w:line="360" w:lineRule="exact"/>
      </w:pPr>
      <w:r w:rsidRPr="00B37F81">
        <w:t xml:space="preserve">und die </w:t>
      </w:r>
    </w:p>
    <w:p w:rsidR="00E439C5" w:rsidRPr="00B37F81" w:rsidRDefault="00E439C5" w:rsidP="00E439C5">
      <w:pPr>
        <w:tabs>
          <w:tab w:val="left" w:pos="567"/>
          <w:tab w:val="left" w:pos="851"/>
          <w:tab w:val="left" w:pos="1134"/>
        </w:tabs>
        <w:spacing w:line="360" w:lineRule="exact"/>
      </w:pPr>
    </w:p>
    <w:p w:rsidR="00E439C5" w:rsidRPr="00B37F81" w:rsidRDefault="00E439C5" w:rsidP="00E439C5">
      <w:pPr>
        <w:tabs>
          <w:tab w:val="left" w:pos="567"/>
          <w:tab w:val="left" w:pos="851"/>
          <w:tab w:val="left" w:pos="1134"/>
        </w:tabs>
        <w:spacing w:line="360" w:lineRule="exact"/>
      </w:pPr>
      <w:r w:rsidRPr="00B37F81">
        <w:rPr>
          <w:b/>
        </w:rPr>
        <w:t xml:space="preserve">Bank </w:t>
      </w:r>
      <w:r w:rsidR="00CC4368" w:rsidRPr="00B37F81">
        <w:rPr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B37F81">
        <w:rPr>
          <w:b/>
        </w:rPr>
        <w:instrText xml:space="preserve"> FORMTEXT </w:instrText>
      </w:r>
      <w:r w:rsidR="00CC4368" w:rsidRPr="00B37F81">
        <w:rPr>
          <w:b/>
        </w:rPr>
      </w:r>
      <w:r w:rsidR="00CC4368" w:rsidRPr="00B37F81">
        <w:rPr>
          <w:b/>
        </w:rPr>
        <w:fldChar w:fldCharType="separate"/>
      </w:r>
      <w:r w:rsidRPr="00B37F81">
        <w:rPr>
          <w:b/>
          <w:noProof/>
        </w:rPr>
        <w:t> </w:t>
      </w:r>
      <w:r w:rsidRPr="00B37F81">
        <w:rPr>
          <w:b/>
          <w:noProof/>
        </w:rPr>
        <w:t> </w:t>
      </w:r>
      <w:r w:rsidRPr="00B37F81">
        <w:rPr>
          <w:b/>
          <w:noProof/>
        </w:rPr>
        <w:t> </w:t>
      </w:r>
      <w:r w:rsidRPr="00B37F81">
        <w:rPr>
          <w:b/>
          <w:noProof/>
        </w:rPr>
        <w:t> </w:t>
      </w:r>
      <w:r w:rsidRPr="00B37F81">
        <w:rPr>
          <w:b/>
          <w:noProof/>
        </w:rPr>
        <w:t> </w:t>
      </w:r>
      <w:r w:rsidR="00CC4368" w:rsidRPr="00B37F81">
        <w:rPr>
          <w:b/>
        </w:rPr>
        <w:fldChar w:fldCharType="end"/>
      </w:r>
      <w:bookmarkEnd w:id="0"/>
      <w:r w:rsidRPr="00B37F81">
        <w:rPr>
          <w:b/>
        </w:rPr>
        <w:t xml:space="preserve">, </w:t>
      </w:r>
      <w:r w:rsidRPr="00B37F81">
        <w:t xml:space="preserve">mit Sitz in </w:t>
      </w:r>
      <w:r w:rsidR="00CC4368" w:rsidRPr="00B37F81"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Pr="00B37F81">
        <w:instrText xml:space="preserve"> FORMTEXT </w:instrText>
      </w:r>
      <w:r w:rsidR="00CC4368" w:rsidRPr="00B37F81">
        <w:fldChar w:fldCharType="separate"/>
      </w:r>
      <w:r w:rsidRPr="00B37F81">
        <w:rPr>
          <w:noProof/>
        </w:rPr>
        <w:t> </w:t>
      </w:r>
      <w:r w:rsidRPr="00B37F81">
        <w:rPr>
          <w:noProof/>
        </w:rPr>
        <w:t> </w:t>
      </w:r>
      <w:r w:rsidRPr="00B37F81">
        <w:rPr>
          <w:noProof/>
        </w:rPr>
        <w:t> </w:t>
      </w:r>
      <w:r w:rsidRPr="00B37F81">
        <w:rPr>
          <w:noProof/>
        </w:rPr>
        <w:t> </w:t>
      </w:r>
      <w:r w:rsidRPr="00B37F81">
        <w:rPr>
          <w:noProof/>
        </w:rPr>
        <w:t> </w:t>
      </w:r>
      <w:r w:rsidR="00CC4368" w:rsidRPr="00B37F81">
        <w:fldChar w:fldCharType="end"/>
      </w:r>
      <w:bookmarkEnd w:id="1"/>
      <w:r w:rsidRPr="00B37F81">
        <w:t xml:space="preserve">, Bankstrasse, </w:t>
      </w:r>
      <w:r w:rsidR="00CC4368" w:rsidRPr="00B37F81">
        <w:fldChar w:fldCharType="begin">
          <w:ffData>
            <w:name w:val="Text5"/>
            <w:enabled/>
            <w:calcOnExit w:val="0"/>
            <w:textInput/>
          </w:ffData>
        </w:fldChar>
      </w:r>
      <w:r w:rsidRPr="00B37F81">
        <w:instrText xml:space="preserve"> FORMTEXT </w:instrText>
      </w:r>
      <w:r w:rsidR="00CC4368" w:rsidRPr="00B37F81">
        <w:fldChar w:fldCharType="separate"/>
      </w:r>
      <w:r w:rsidRPr="00B37F81">
        <w:rPr>
          <w:noProof/>
        </w:rPr>
        <w:t> </w:t>
      </w:r>
      <w:r w:rsidRPr="00B37F81">
        <w:rPr>
          <w:noProof/>
        </w:rPr>
        <w:t> </w:t>
      </w:r>
      <w:r w:rsidRPr="00B37F81">
        <w:rPr>
          <w:noProof/>
        </w:rPr>
        <w:t> </w:t>
      </w:r>
      <w:r w:rsidRPr="00B37F81">
        <w:rPr>
          <w:noProof/>
        </w:rPr>
        <w:t> </w:t>
      </w:r>
      <w:r w:rsidRPr="00B37F81">
        <w:rPr>
          <w:noProof/>
        </w:rPr>
        <w:t> </w:t>
      </w:r>
      <w:r w:rsidR="00CC4368" w:rsidRPr="00B37F81">
        <w:fldChar w:fldCharType="end"/>
      </w:r>
      <w:r w:rsidRPr="00B37F81">
        <w:t xml:space="preserve">, </w:t>
      </w:r>
    </w:p>
    <w:p w:rsidR="00E439C5" w:rsidRPr="00B37F81" w:rsidRDefault="00E439C5" w:rsidP="00E439C5">
      <w:pPr>
        <w:tabs>
          <w:tab w:val="left" w:pos="567"/>
          <w:tab w:val="left" w:pos="851"/>
          <w:tab w:val="left" w:pos="1134"/>
        </w:tabs>
        <w:spacing w:line="360" w:lineRule="exact"/>
      </w:pPr>
    </w:p>
    <w:p w:rsidR="00E439C5" w:rsidRPr="00B37F81" w:rsidRDefault="00E439C5" w:rsidP="00E439C5">
      <w:pPr>
        <w:tabs>
          <w:tab w:val="left" w:pos="567"/>
          <w:tab w:val="left" w:pos="851"/>
          <w:tab w:val="left" w:pos="1134"/>
        </w:tabs>
        <w:spacing w:line="360" w:lineRule="exact"/>
      </w:pPr>
    </w:p>
    <w:p w:rsidR="00E95628" w:rsidRPr="00B37F81" w:rsidRDefault="00E439C5" w:rsidP="00E439C5">
      <w:pPr>
        <w:tabs>
          <w:tab w:val="left" w:pos="567"/>
          <w:tab w:val="left" w:pos="851"/>
          <w:tab w:val="left" w:pos="1134"/>
        </w:tabs>
        <w:spacing w:line="360" w:lineRule="exact"/>
        <w:jc w:val="center"/>
      </w:pPr>
      <w:r w:rsidRPr="00B37F81">
        <w:t>vereinbaren was folgt:</w:t>
      </w:r>
    </w:p>
    <w:p w:rsidR="00E439C5" w:rsidRPr="00B37F81" w:rsidRDefault="00E439C5">
      <w:pPr>
        <w:tabs>
          <w:tab w:val="left" w:pos="567"/>
          <w:tab w:val="left" w:pos="851"/>
          <w:tab w:val="left" w:pos="1134"/>
        </w:tabs>
        <w:spacing w:line="360" w:lineRule="exact"/>
        <w:rPr>
          <w:b/>
        </w:rPr>
      </w:pPr>
    </w:p>
    <w:p w:rsidR="00E439C5" w:rsidRPr="00B37F81" w:rsidRDefault="00E439C5">
      <w:pPr>
        <w:tabs>
          <w:tab w:val="left" w:pos="567"/>
          <w:tab w:val="left" w:pos="851"/>
          <w:tab w:val="left" w:pos="1134"/>
        </w:tabs>
        <w:spacing w:line="360" w:lineRule="exact"/>
        <w:rPr>
          <w:b/>
        </w:rPr>
      </w:pPr>
    </w:p>
    <w:p w:rsidR="00E439C5" w:rsidRPr="00B37F81" w:rsidRDefault="00E439C5">
      <w:pPr>
        <w:tabs>
          <w:tab w:val="left" w:pos="567"/>
          <w:tab w:val="left" w:pos="851"/>
          <w:tab w:val="left" w:pos="1134"/>
        </w:tabs>
        <w:spacing w:line="360" w:lineRule="exact"/>
        <w:rPr>
          <w:b/>
        </w:rPr>
      </w:pPr>
      <w:r w:rsidRPr="00B37F81">
        <w:rPr>
          <w:b/>
        </w:rPr>
        <w:t>Bestehender Inhaber-Schuldbrief</w:t>
      </w:r>
    </w:p>
    <w:p w:rsidR="00E439C5" w:rsidRPr="00B37F81" w:rsidRDefault="00E439C5">
      <w:pPr>
        <w:tabs>
          <w:tab w:val="left" w:pos="567"/>
          <w:tab w:val="left" w:pos="851"/>
          <w:tab w:val="left" w:pos="1134"/>
        </w:tabs>
        <w:spacing w:line="360" w:lineRule="exact"/>
        <w:rPr>
          <w:b/>
        </w:rPr>
      </w:pPr>
      <w:r w:rsidRPr="00B37F81">
        <w:t>Die Bank</w:t>
      </w:r>
      <w:r w:rsidRPr="00B37F81">
        <w:rPr>
          <w:b/>
        </w:rPr>
        <w:t xml:space="preserve"> </w:t>
      </w:r>
      <w:r w:rsidR="00CC4368" w:rsidRPr="00B37F81">
        <w:fldChar w:fldCharType="begin">
          <w:ffData>
            <w:name w:val="Text5"/>
            <w:enabled/>
            <w:calcOnExit w:val="0"/>
            <w:textInput/>
          </w:ffData>
        </w:fldChar>
      </w:r>
      <w:r w:rsidRPr="00B37F81">
        <w:instrText xml:space="preserve"> FORMTEXT </w:instrText>
      </w:r>
      <w:r w:rsidR="00CC4368" w:rsidRPr="00B37F81">
        <w:fldChar w:fldCharType="separate"/>
      </w:r>
      <w:r w:rsidRPr="00B37F81">
        <w:rPr>
          <w:noProof/>
        </w:rPr>
        <w:t> </w:t>
      </w:r>
      <w:r w:rsidRPr="00B37F81">
        <w:rPr>
          <w:noProof/>
        </w:rPr>
        <w:t> </w:t>
      </w:r>
      <w:r w:rsidRPr="00B37F81">
        <w:rPr>
          <w:noProof/>
        </w:rPr>
        <w:t> </w:t>
      </w:r>
      <w:r w:rsidRPr="00B37F81">
        <w:rPr>
          <w:noProof/>
        </w:rPr>
        <w:t> </w:t>
      </w:r>
      <w:r w:rsidRPr="00B37F81">
        <w:rPr>
          <w:noProof/>
        </w:rPr>
        <w:t> </w:t>
      </w:r>
      <w:r w:rsidR="00CC4368" w:rsidRPr="00B37F81">
        <w:fldChar w:fldCharType="end"/>
      </w:r>
      <w:r w:rsidRPr="00B37F81">
        <w:t xml:space="preserve"> </w:t>
      </w:r>
      <w:r w:rsidR="00F52B00" w:rsidRPr="00B37F81">
        <w:t xml:space="preserve">, </w:t>
      </w:r>
      <w:r w:rsidRPr="00B37F81">
        <w:t>ist Inhaberin des an 1. Pfandstelle auf dem Grundstück</w:t>
      </w:r>
      <w:r w:rsidR="00B76F17" w:rsidRPr="00B37F81">
        <w:t xml:space="preserve"> </w:t>
      </w:r>
      <w:r w:rsidR="00CC4368" w:rsidRPr="00B37F81">
        <w:fldChar w:fldCharType="begin">
          <w:ffData>
            <w:name w:val="Text5"/>
            <w:enabled/>
            <w:calcOnExit w:val="0"/>
            <w:textInput/>
          </w:ffData>
        </w:fldChar>
      </w:r>
      <w:r w:rsidRPr="00B37F81">
        <w:instrText xml:space="preserve"> FORMTEXT </w:instrText>
      </w:r>
      <w:r w:rsidR="00CC4368" w:rsidRPr="00B37F81">
        <w:fldChar w:fldCharType="separate"/>
      </w:r>
      <w:r w:rsidRPr="00B37F81">
        <w:rPr>
          <w:noProof/>
        </w:rPr>
        <w:t> </w:t>
      </w:r>
      <w:r w:rsidRPr="00B37F81">
        <w:rPr>
          <w:noProof/>
        </w:rPr>
        <w:t> </w:t>
      </w:r>
      <w:r w:rsidRPr="00B37F81">
        <w:rPr>
          <w:noProof/>
        </w:rPr>
        <w:t> </w:t>
      </w:r>
      <w:r w:rsidRPr="00B37F81">
        <w:rPr>
          <w:noProof/>
        </w:rPr>
        <w:t> </w:t>
      </w:r>
      <w:r w:rsidRPr="00B37F81">
        <w:rPr>
          <w:noProof/>
        </w:rPr>
        <w:t> </w:t>
      </w:r>
      <w:r w:rsidR="00CC4368" w:rsidRPr="00B37F81">
        <w:fldChar w:fldCharType="end"/>
      </w:r>
      <w:r w:rsidRPr="00B37F81">
        <w:t xml:space="preserve">, </w:t>
      </w:r>
      <w:r w:rsidR="00CC4368" w:rsidRPr="00B37F81">
        <w:fldChar w:fldCharType="begin">
          <w:ffData>
            <w:name w:val="Text5"/>
            <w:enabled/>
            <w:calcOnExit w:val="0"/>
            <w:textInput/>
          </w:ffData>
        </w:fldChar>
      </w:r>
      <w:r w:rsidRPr="00B37F81">
        <w:instrText xml:space="preserve"> FORMTEXT </w:instrText>
      </w:r>
      <w:r w:rsidR="00CC4368" w:rsidRPr="00B37F81">
        <w:fldChar w:fldCharType="separate"/>
      </w:r>
      <w:r w:rsidRPr="00B37F81">
        <w:rPr>
          <w:noProof/>
        </w:rPr>
        <w:t> </w:t>
      </w:r>
      <w:r w:rsidRPr="00B37F81">
        <w:rPr>
          <w:noProof/>
        </w:rPr>
        <w:t> </w:t>
      </w:r>
      <w:r w:rsidRPr="00B37F81">
        <w:rPr>
          <w:noProof/>
        </w:rPr>
        <w:t> </w:t>
      </w:r>
      <w:r w:rsidRPr="00B37F81">
        <w:rPr>
          <w:noProof/>
        </w:rPr>
        <w:t> </w:t>
      </w:r>
      <w:r w:rsidRPr="00B37F81">
        <w:rPr>
          <w:noProof/>
        </w:rPr>
        <w:t> </w:t>
      </w:r>
      <w:r w:rsidR="00CC4368" w:rsidRPr="00B37F81">
        <w:fldChar w:fldCharType="end"/>
      </w:r>
      <w:r w:rsidRPr="00B37F81">
        <w:t xml:space="preserve">, lastenden </w:t>
      </w:r>
    </w:p>
    <w:p w:rsidR="009821E1" w:rsidRPr="00B37F81" w:rsidRDefault="009821E1">
      <w:pPr>
        <w:tabs>
          <w:tab w:val="left" w:pos="567"/>
          <w:tab w:val="left" w:pos="851"/>
          <w:tab w:val="left" w:pos="1134"/>
        </w:tabs>
        <w:spacing w:line="360" w:lineRule="exact"/>
        <w:rPr>
          <w:b/>
        </w:rPr>
      </w:pPr>
    </w:p>
    <w:p w:rsidR="00750FC7" w:rsidRPr="00B37F81" w:rsidRDefault="00E439C5">
      <w:pPr>
        <w:tabs>
          <w:tab w:val="left" w:pos="567"/>
          <w:tab w:val="left" w:pos="851"/>
          <w:tab w:val="left" w:pos="1134"/>
        </w:tabs>
        <w:spacing w:line="360" w:lineRule="exact"/>
      </w:pPr>
      <w:r w:rsidRPr="00B37F81">
        <w:rPr>
          <w:b/>
        </w:rPr>
        <w:t>Inhabe</w:t>
      </w:r>
      <w:r w:rsidR="00630246" w:rsidRPr="00B37F81">
        <w:rPr>
          <w:b/>
        </w:rPr>
        <w:t>r-S</w:t>
      </w:r>
      <w:r w:rsidR="00750FC7" w:rsidRPr="00B37F81">
        <w:rPr>
          <w:b/>
        </w:rPr>
        <w:t>chuldbrief</w:t>
      </w:r>
      <w:r w:rsidRPr="00B37F81">
        <w:rPr>
          <w:b/>
        </w:rPr>
        <w:t>s</w:t>
      </w:r>
      <w:r w:rsidR="00750FC7" w:rsidRPr="00B37F81">
        <w:rPr>
          <w:b/>
        </w:rPr>
        <w:t xml:space="preserve"> </w:t>
      </w:r>
      <w:r w:rsidR="00630246" w:rsidRPr="00B37F81">
        <w:rPr>
          <w:b/>
        </w:rPr>
        <w:t>über CHF</w:t>
      </w:r>
      <w:r w:rsidR="00750FC7" w:rsidRPr="00B37F81">
        <w:t xml:space="preserve"> </w:t>
      </w:r>
      <w:r w:rsidR="00153445" w:rsidRPr="00B37F81">
        <w:rPr>
          <w:b/>
        </w:rPr>
        <w:t>5</w:t>
      </w:r>
      <w:r w:rsidR="00750FC7" w:rsidRPr="00B37F81">
        <w:rPr>
          <w:b/>
        </w:rPr>
        <w:t>00'000.</w:t>
      </w:r>
      <w:r w:rsidR="00630246" w:rsidRPr="00B37F81">
        <w:rPr>
          <w:b/>
        </w:rPr>
        <w:t>-</w:t>
      </w:r>
      <w:r w:rsidR="00FD2751" w:rsidRPr="00B37F81">
        <w:rPr>
          <w:b/>
        </w:rPr>
        <w:t>-</w:t>
      </w:r>
      <w:r w:rsidR="00750FC7" w:rsidRPr="00B37F81">
        <w:t xml:space="preserve"> (Schweizer Franken </w:t>
      </w:r>
      <w:r w:rsidR="00153445" w:rsidRPr="00B37F81">
        <w:t>fünf</w:t>
      </w:r>
      <w:r w:rsidR="00750FC7" w:rsidRPr="00B37F81">
        <w:t>hunderttausend)</w:t>
      </w:r>
      <w:r w:rsidR="008B0073" w:rsidRPr="00B37F81">
        <w:t>,</w:t>
      </w:r>
      <w:r w:rsidR="009045E9" w:rsidRPr="00B37F81">
        <w:t xml:space="preserve"> </w:t>
      </w:r>
      <w:r w:rsidR="009045E9" w:rsidRPr="00B37F81">
        <w:br/>
        <w:t>Datum/Beleg</w:t>
      </w:r>
    </w:p>
    <w:p w:rsidR="00B76F17" w:rsidRPr="00B37F81" w:rsidRDefault="00B76F17">
      <w:pPr>
        <w:tabs>
          <w:tab w:val="left" w:pos="567"/>
          <w:tab w:val="left" w:pos="851"/>
          <w:tab w:val="left" w:pos="1134"/>
        </w:tabs>
        <w:spacing w:line="360" w:lineRule="exact"/>
      </w:pPr>
    </w:p>
    <w:p w:rsidR="009821E1" w:rsidRPr="00B37F81" w:rsidRDefault="009821E1">
      <w:pPr>
        <w:tabs>
          <w:tab w:val="left" w:pos="567"/>
          <w:tab w:val="left" w:pos="851"/>
          <w:tab w:val="left" w:pos="1134"/>
        </w:tabs>
        <w:spacing w:line="360" w:lineRule="exact"/>
      </w:pPr>
    </w:p>
    <w:p w:rsidR="00B76F17" w:rsidRPr="00B37F81" w:rsidRDefault="00B76F17">
      <w:pPr>
        <w:tabs>
          <w:tab w:val="left" w:pos="567"/>
          <w:tab w:val="left" w:pos="851"/>
          <w:tab w:val="left" w:pos="1134"/>
        </w:tabs>
        <w:spacing w:line="360" w:lineRule="exact"/>
        <w:rPr>
          <w:b/>
        </w:rPr>
      </w:pPr>
      <w:r w:rsidRPr="00B37F81">
        <w:rPr>
          <w:b/>
        </w:rPr>
        <w:t>Umwandlung in einen Register-Schuldbrief</w:t>
      </w:r>
    </w:p>
    <w:p w:rsidR="00BC6E0F" w:rsidRPr="00B37F81" w:rsidRDefault="00B76F17">
      <w:pPr>
        <w:tabs>
          <w:tab w:val="left" w:pos="567"/>
          <w:tab w:val="left" w:pos="851"/>
          <w:tab w:val="left" w:pos="1134"/>
        </w:tabs>
        <w:spacing w:line="360" w:lineRule="exact"/>
      </w:pPr>
      <w:r w:rsidRPr="00B37F81">
        <w:t>Die Vertragsparteien wandeln gestützt auf Art. 33</w:t>
      </w:r>
      <w:r w:rsidR="005F11B0">
        <w:t>b</w:t>
      </w:r>
      <w:r w:rsidRPr="00B37F81">
        <w:t xml:space="preserve"> </w:t>
      </w:r>
      <w:proofErr w:type="spellStart"/>
      <w:r w:rsidRPr="00B37F81">
        <w:t>SchlT</w:t>
      </w:r>
      <w:proofErr w:type="spellEnd"/>
      <w:r w:rsidRPr="00B37F81">
        <w:t xml:space="preserve"> ZGB den oben bezeichneten Inhaber-Schuldbrief </w:t>
      </w:r>
      <w:r w:rsidR="0086481C" w:rsidRPr="00B37F81">
        <w:t xml:space="preserve">um </w:t>
      </w:r>
      <w:r w:rsidRPr="00B37F81">
        <w:t xml:space="preserve">in einen Register-Schuldbrief zugunsten der Bank </w:t>
      </w:r>
      <w:r w:rsidR="00CC4368" w:rsidRPr="00B37F81">
        <w:fldChar w:fldCharType="begin">
          <w:ffData>
            <w:name w:val="Text5"/>
            <w:enabled/>
            <w:calcOnExit w:val="0"/>
            <w:textInput/>
          </w:ffData>
        </w:fldChar>
      </w:r>
      <w:r w:rsidRPr="00B37F81">
        <w:instrText xml:space="preserve"> FORMTEXT </w:instrText>
      </w:r>
      <w:r w:rsidR="00CC4368" w:rsidRPr="00B37F81">
        <w:fldChar w:fldCharType="separate"/>
      </w:r>
      <w:r w:rsidRPr="00B37F81">
        <w:rPr>
          <w:noProof/>
        </w:rPr>
        <w:t> </w:t>
      </w:r>
      <w:r w:rsidRPr="00B37F81">
        <w:rPr>
          <w:noProof/>
        </w:rPr>
        <w:t> </w:t>
      </w:r>
      <w:r w:rsidRPr="00B37F81">
        <w:rPr>
          <w:noProof/>
        </w:rPr>
        <w:t> </w:t>
      </w:r>
      <w:r w:rsidRPr="00B37F81">
        <w:rPr>
          <w:noProof/>
        </w:rPr>
        <w:t> </w:t>
      </w:r>
      <w:r w:rsidRPr="00B37F81">
        <w:rPr>
          <w:noProof/>
        </w:rPr>
        <w:t> </w:t>
      </w:r>
      <w:r w:rsidR="00CC4368" w:rsidRPr="00B37F81">
        <w:fldChar w:fldCharType="end"/>
      </w:r>
      <w:r w:rsidRPr="00B37F81">
        <w:t>.</w:t>
      </w:r>
    </w:p>
    <w:p w:rsidR="00BC6E0F" w:rsidRDefault="00BC6E0F">
      <w:pPr>
        <w:tabs>
          <w:tab w:val="left" w:pos="567"/>
          <w:tab w:val="left" w:pos="851"/>
          <w:tab w:val="left" w:pos="1134"/>
        </w:tabs>
        <w:spacing w:line="360" w:lineRule="exact"/>
      </w:pPr>
    </w:p>
    <w:p w:rsidR="00E84D48" w:rsidRDefault="00E84D48">
      <w:pPr>
        <w:tabs>
          <w:tab w:val="left" w:pos="567"/>
          <w:tab w:val="left" w:pos="851"/>
          <w:tab w:val="left" w:pos="1134"/>
        </w:tabs>
        <w:spacing w:line="360" w:lineRule="exact"/>
      </w:pPr>
    </w:p>
    <w:p w:rsidR="00E84D48" w:rsidRPr="006240CF" w:rsidRDefault="00E84D48" w:rsidP="00E84D48">
      <w:pPr>
        <w:tabs>
          <w:tab w:val="left" w:pos="567"/>
          <w:tab w:val="left" w:pos="851"/>
          <w:tab w:val="left" w:pos="1134"/>
        </w:tabs>
        <w:spacing w:line="360" w:lineRule="exact"/>
        <w:jc w:val="both"/>
        <w:rPr>
          <w:b/>
        </w:rPr>
      </w:pPr>
      <w:r w:rsidRPr="006240CF">
        <w:rPr>
          <w:b/>
        </w:rPr>
        <w:t>Zins- und Zahlungsbestimmungen</w:t>
      </w:r>
    </w:p>
    <w:p w:rsidR="00E84D48" w:rsidRPr="00E84D48" w:rsidRDefault="00E84D48" w:rsidP="00E84D48">
      <w:pPr>
        <w:tabs>
          <w:tab w:val="left" w:pos="567"/>
          <w:tab w:val="left" w:pos="851"/>
          <w:tab w:val="left" w:pos="1134"/>
        </w:tabs>
        <w:spacing w:line="360" w:lineRule="exact"/>
        <w:jc w:val="both"/>
      </w:pPr>
      <w:r w:rsidRPr="006240CF">
        <w:t>Es gelten unverändert die bisherigen Zins- und Zahlungsbestimmungen.</w:t>
      </w:r>
    </w:p>
    <w:p w:rsidR="00E84D48" w:rsidRPr="00B37F81" w:rsidRDefault="00E84D48">
      <w:pPr>
        <w:tabs>
          <w:tab w:val="left" w:pos="567"/>
          <w:tab w:val="left" w:pos="851"/>
          <w:tab w:val="left" w:pos="1134"/>
        </w:tabs>
        <w:spacing w:line="360" w:lineRule="exact"/>
      </w:pPr>
    </w:p>
    <w:p w:rsidR="00603BA7" w:rsidRPr="00B37F81" w:rsidRDefault="00603BA7" w:rsidP="00A71AB3">
      <w:pPr>
        <w:pStyle w:val="Textkrper"/>
        <w:spacing w:line="360" w:lineRule="exact"/>
        <w:rPr>
          <w:b/>
          <w:sz w:val="22"/>
        </w:rPr>
      </w:pPr>
      <w:bookmarkStart w:id="2" w:name="_GoBack"/>
      <w:bookmarkEnd w:id="2"/>
    </w:p>
    <w:p w:rsidR="00A71AB3" w:rsidRPr="00B37F81" w:rsidRDefault="00A71AB3" w:rsidP="00A71AB3">
      <w:pPr>
        <w:pStyle w:val="Textkrper"/>
        <w:spacing w:line="360" w:lineRule="exact"/>
        <w:rPr>
          <w:b/>
          <w:sz w:val="22"/>
        </w:rPr>
      </w:pPr>
      <w:r w:rsidRPr="00B37F81">
        <w:rPr>
          <w:b/>
          <w:sz w:val="22"/>
        </w:rPr>
        <w:lastRenderedPageBreak/>
        <w:t>Pfandstelle</w:t>
      </w:r>
    </w:p>
    <w:p w:rsidR="00A71AB3" w:rsidRPr="00B37F81" w:rsidRDefault="00A71AB3" w:rsidP="00A71AB3">
      <w:pPr>
        <w:pStyle w:val="Textkrper"/>
        <w:spacing w:line="360" w:lineRule="exact"/>
        <w:rPr>
          <w:b/>
          <w:sz w:val="22"/>
        </w:rPr>
      </w:pPr>
      <w:r w:rsidRPr="00B37F81">
        <w:rPr>
          <w:sz w:val="22"/>
        </w:rPr>
        <w:t xml:space="preserve">Das Grundpfandrecht lastet unverändert allein an </w:t>
      </w:r>
      <w:r w:rsidRPr="00B37F81">
        <w:rPr>
          <w:b/>
          <w:sz w:val="22"/>
        </w:rPr>
        <w:t>1. Pfandstelle.</w:t>
      </w:r>
    </w:p>
    <w:p w:rsidR="00A71AB3" w:rsidRDefault="00A71AB3">
      <w:pPr>
        <w:pStyle w:val="Textkrper"/>
        <w:spacing w:line="360" w:lineRule="exact"/>
        <w:rPr>
          <w:sz w:val="22"/>
        </w:rPr>
      </w:pPr>
    </w:p>
    <w:p w:rsidR="00CE729F" w:rsidRPr="00B37F81" w:rsidRDefault="00CE729F">
      <w:pPr>
        <w:pStyle w:val="Textkrper"/>
        <w:spacing w:line="360" w:lineRule="exact"/>
        <w:rPr>
          <w:sz w:val="22"/>
        </w:rPr>
      </w:pPr>
    </w:p>
    <w:p w:rsidR="00750FC7" w:rsidRPr="00B37F81" w:rsidRDefault="00750FC7">
      <w:pPr>
        <w:pStyle w:val="Textkrper"/>
        <w:spacing w:line="360" w:lineRule="exact"/>
        <w:rPr>
          <w:sz w:val="22"/>
        </w:rPr>
      </w:pPr>
      <w:r w:rsidRPr="00B37F81">
        <w:rPr>
          <w:b/>
          <w:sz w:val="22"/>
        </w:rPr>
        <w:t>Maximalzinsfuss</w:t>
      </w:r>
    </w:p>
    <w:p w:rsidR="00750FC7" w:rsidRPr="00B37F81" w:rsidRDefault="00B76F17">
      <w:pPr>
        <w:pStyle w:val="Textkrper"/>
        <w:spacing w:line="360" w:lineRule="exact"/>
        <w:rPr>
          <w:sz w:val="22"/>
        </w:rPr>
      </w:pPr>
      <w:r w:rsidRPr="00B37F81">
        <w:rPr>
          <w:sz w:val="22"/>
        </w:rPr>
        <w:t xml:space="preserve">Der </w:t>
      </w:r>
      <w:r w:rsidR="00750FC7" w:rsidRPr="00B37F81">
        <w:rPr>
          <w:sz w:val="22"/>
        </w:rPr>
        <w:t xml:space="preserve">Maximalzinsfuss </w:t>
      </w:r>
      <w:r w:rsidRPr="00B37F81">
        <w:rPr>
          <w:sz w:val="22"/>
        </w:rPr>
        <w:t xml:space="preserve">wird bei </w:t>
      </w:r>
      <w:r w:rsidR="00750FC7" w:rsidRPr="00B37F81">
        <w:rPr>
          <w:sz w:val="22"/>
        </w:rPr>
        <w:t xml:space="preserve">10% </w:t>
      </w:r>
      <w:r w:rsidRPr="00B37F81">
        <w:rPr>
          <w:sz w:val="22"/>
        </w:rPr>
        <w:t>belassen</w:t>
      </w:r>
      <w:r w:rsidR="00750FC7" w:rsidRPr="00B37F81">
        <w:rPr>
          <w:sz w:val="22"/>
        </w:rPr>
        <w:t>.</w:t>
      </w:r>
    </w:p>
    <w:p w:rsidR="008B0073" w:rsidRDefault="008B0073">
      <w:pPr>
        <w:pStyle w:val="Textkrper"/>
        <w:spacing w:line="360" w:lineRule="exact"/>
        <w:rPr>
          <w:sz w:val="22"/>
        </w:rPr>
      </w:pPr>
    </w:p>
    <w:p w:rsidR="00CE729F" w:rsidRDefault="00CE729F">
      <w:pPr>
        <w:pStyle w:val="Textkrper"/>
        <w:spacing w:line="360" w:lineRule="exact"/>
        <w:rPr>
          <w:sz w:val="22"/>
        </w:rPr>
      </w:pPr>
    </w:p>
    <w:p w:rsidR="00CE729F" w:rsidRPr="00B37F81" w:rsidRDefault="00CE729F" w:rsidP="00CE729F">
      <w:pPr>
        <w:pStyle w:val="Textkrper"/>
        <w:spacing w:line="360" w:lineRule="exact"/>
        <w:rPr>
          <w:sz w:val="22"/>
        </w:rPr>
      </w:pPr>
      <w:r>
        <w:rPr>
          <w:b/>
          <w:sz w:val="22"/>
        </w:rPr>
        <w:t>Titelentkräftung</w:t>
      </w:r>
    </w:p>
    <w:p w:rsidR="00CE729F" w:rsidRPr="00B37F81" w:rsidRDefault="00CE729F" w:rsidP="00CE729F">
      <w:pPr>
        <w:pStyle w:val="Textkrper"/>
        <w:spacing w:line="360" w:lineRule="exact"/>
        <w:rPr>
          <w:sz w:val="22"/>
        </w:rPr>
      </w:pPr>
      <w:r>
        <w:rPr>
          <w:sz w:val="22"/>
        </w:rPr>
        <w:t>Die Bank verpflichtet sich, den Schuldbrief-Titel dem zuständigen Grundbuchamt zwecks Entkräftung auszuhändigen.</w:t>
      </w:r>
    </w:p>
    <w:p w:rsidR="00CE729F" w:rsidRDefault="00CE729F">
      <w:pPr>
        <w:pStyle w:val="Textkrper"/>
        <w:spacing w:line="360" w:lineRule="exact"/>
        <w:rPr>
          <w:sz w:val="22"/>
        </w:rPr>
      </w:pPr>
    </w:p>
    <w:p w:rsidR="00CE729F" w:rsidRPr="00B37F81" w:rsidRDefault="00CE729F">
      <w:pPr>
        <w:pStyle w:val="Textkrper"/>
        <w:spacing w:line="360" w:lineRule="exact"/>
        <w:rPr>
          <w:sz w:val="22"/>
        </w:rPr>
      </w:pPr>
    </w:p>
    <w:p w:rsidR="00750FC7" w:rsidRPr="00B37F81" w:rsidRDefault="00750FC7">
      <w:pPr>
        <w:pStyle w:val="Textkrper"/>
        <w:spacing w:line="360" w:lineRule="exact"/>
        <w:rPr>
          <w:sz w:val="22"/>
        </w:rPr>
      </w:pPr>
      <w:r w:rsidRPr="00B37F81">
        <w:rPr>
          <w:b/>
          <w:sz w:val="22"/>
        </w:rPr>
        <w:t>Kosten</w:t>
      </w:r>
    </w:p>
    <w:p w:rsidR="00750FC7" w:rsidRPr="00B37F81" w:rsidRDefault="00750FC7">
      <w:pPr>
        <w:pStyle w:val="Textkrper"/>
        <w:spacing w:line="360" w:lineRule="exact"/>
        <w:rPr>
          <w:sz w:val="22"/>
        </w:rPr>
      </w:pPr>
      <w:r w:rsidRPr="00B37F81">
        <w:rPr>
          <w:sz w:val="22"/>
        </w:rPr>
        <w:t>Sämtliche Kosten dieser Pfand</w:t>
      </w:r>
      <w:r w:rsidR="00B76F17" w:rsidRPr="00B37F81">
        <w:rPr>
          <w:sz w:val="22"/>
        </w:rPr>
        <w:t xml:space="preserve">rechtsumwandlung gehen </w:t>
      </w:r>
      <w:r w:rsidRPr="00B37F81">
        <w:rPr>
          <w:sz w:val="22"/>
        </w:rPr>
        <w:t xml:space="preserve">zu Lasten des </w:t>
      </w:r>
      <w:r w:rsidR="00E95628" w:rsidRPr="00B37F81">
        <w:rPr>
          <w:sz w:val="22"/>
        </w:rPr>
        <w:t>Pfandeigentümers</w:t>
      </w:r>
      <w:r w:rsidRPr="00B37F81">
        <w:rPr>
          <w:sz w:val="22"/>
        </w:rPr>
        <w:t>.</w:t>
      </w:r>
    </w:p>
    <w:p w:rsidR="00FD2751" w:rsidRPr="00B37F81" w:rsidRDefault="00FD2751">
      <w:pPr>
        <w:pStyle w:val="Textkrper"/>
        <w:spacing w:line="360" w:lineRule="exact"/>
        <w:rPr>
          <w:sz w:val="22"/>
        </w:rPr>
      </w:pPr>
    </w:p>
    <w:p w:rsidR="009321ED" w:rsidRPr="00B37F81" w:rsidRDefault="009321ED">
      <w:pPr>
        <w:pStyle w:val="Textkrper"/>
        <w:spacing w:line="360" w:lineRule="exact"/>
        <w:rPr>
          <w:sz w:val="22"/>
        </w:rPr>
      </w:pPr>
    </w:p>
    <w:p w:rsidR="00750FC7" w:rsidRPr="00B37F81" w:rsidRDefault="00750FC7">
      <w:pPr>
        <w:pStyle w:val="Textkrper"/>
        <w:spacing w:line="360" w:lineRule="exact"/>
        <w:rPr>
          <w:b/>
          <w:sz w:val="22"/>
        </w:rPr>
      </w:pPr>
      <w:r w:rsidRPr="00B37F81">
        <w:rPr>
          <w:b/>
          <w:sz w:val="22"/>
        </w:rPr>
        <w:t>Grundbuchanmeldung</w:t>
      </w:r>
    </w:p>
    <w:p w:rsidR="00750FC7" w:rsidRPr="00B37F81" w:rsidRDefault="00750FC7">
      <w:pPr>
        <w:pStyle w:val="Textkrper"/>
        <w:spacing w:line="360" w:lineRule="exact"/>
        <w:rPr>
          <w:sz w:val="22"/>
        </w:rPr>
      </w:pPr>
      <w:r w:rsidRPr="00B37F81">
        <w:rPr>
          <w:sz w:val="22"/>
        </w:rPr>
        <w:t xml:space="preserve">Es wird zum Vollzug im Grundbuch </w:t>
      </w:r>
      <w:r w:rsidR="00B37F81">
        <w:rPr>
          <w:sz w:val="22"/>
        </w:rPr>
        <w:t xml:space="preserve">der Gemeinde </w:t>
      </w:r>
      <w:r w:rsidR="00CC4368" w:rsidRPr="00B37F81">
        <w:fldChar w:fldCharType="begin">
          <w:ffData>
            <w:name w:val="Text5"/>
            <w:enabled/>
            <w:calcOnExit w:val="0"/>
            <w:textInput/>
          </w:ffData>
        </w:fldChar>
      </w:r>
      <w:r w:rsidR="00B37F81" w:rsidRPr="00B37F81">
        <w:instrText xml:space="preserve"> FORMTEXT </w:instrText>
      </w:r>
      <w:r w:rsidR="00CC4368" w:rsidRPr="00B37F81">
        <w:fldChar w:fldCharType="separate"/>
      </w:r>
      <w:r w:rsidR="00B37F81" w:rsidRPr="00B37F81">
        <w:rPr>
          <w:noProof/>
        </w:rPr>
        <w:t> </w:t>
      </w:r>
      <w:r w:rsidR="00B37F81" w:rsidRPr="00B37F81">
        <w:rPr>
          <w:noProof/>
        </w:rPr>
        <w:t> </w:t>
      </w:r>
      <w:r w:rsidR="00B37F81" w:rsidRPr="00B37F81">
        <w:rPr>
          <w:noProof/>
        </w:rPr>
        <w:t> </w:t>
      </w:r>
      <w:r w:rsidR="00B37F81" w:rsidRPr="00B37F81">
        <w:rPr>
          <w:noProof/>
        </w:rPr>
        <w:t> </w:t>
      </w:r>
      <w:r w:rsidR="00B37F81" w:rsidRPr="00B37F81">
        <w:rPr>
          <w:noProof/>
        </w:rPr>
        <w:t> </w:t>
      </w:r>
      <w:r w:rsidR="00CC4368" w:rsidRPr="00B37F81">
        <w:fldChar w:fldCharType="end"/>
      </w:r>
      <w:r w:rsidR="00B37F81">
        <w:rPr>
          <w:sz w:val="22"/>
        </w:rPr>
        <w:t xml:space="preserve"> </w:t>
      </w:r>
      <w:r w:rsidRPr="00B37F81">
        <w:rPr>
          <w:sz w:val="22"/>
        </w:rPr>
        <w:t>angemeldet:</w:t>
      </w:r>
    </w:p>
    <w:p w:rsidR="00750FC7" w:rsidRDefault="00BE1802" w:rsidP="00BE1802">
      <w:pPr>
        <w:pStyle w:val="Textkrper"/>
        <w:tabs>
          <w:tab w:val="clear" w:pos="567"/>
        </w:tabs>
        <w:spacing w:line="360" w:lineRule="exact"/>
        <w:ind w:left="284" w:hanging="284"/>
        <w:rPr>
          <w:sz w:val="22"/>
        </w:rPr>
      </w:pPr>
      <w:r>
        <w:rPr>
          <w:sz w:val="22"/>
        </w:rPr>
        <w:t>1.</w:t>
      </w:r>
      <w:r>
        <w:rPr>
          <w:sz w:val="22"/>
        </w:rPr>
        <w:tab/>
      </w:r>
      <w:r w:rsidR="00B76F17" w:rsidRPr="00B37F81">
        <w:rPr>
          <w:sz w:val="22"/>
        </w:rPr>
        <w:t>Umwandlung des Inhaber-</w:t>
      </w:r>
      <w:r w:rsidR="00E95628" w:rsidRPr="00B37F81">
        <w:rPr>
          <w:sz w:val="22"/>
        </w:rPr>
        <w:t>S</w:t>
      </w:r>
      <w:r w:rsidR="00750FC7" w:rsidRPr="00B37F81">
        <w:rPr>
          <w:sz w:val="22"/>
        </w:rPr>
        <w:t>chuldbriefs</w:t>
      </w:r>
      <w:r w:rsidR="00B37F81">
        <w:rPr>
          <w:sz w:val="22"/>
        </w:rPr>
        <w:t xml:space="preserve"> in einen Register-Schuldbrief</w:t>
      </w:r>
    </w:p>
    <w:p w:rsidR="007F17F2" w:rsidRDefault="00BE1802" w:rsidP="00BE1802">
      <w:pPr>
        <w:pStyle w:val="Textkrper"/>
        <w:tabs>
          <w:tab w:val="clear" w:pos="567"/>
        </w:tabs>
        <w:spacing w:line="360" w:lineRule="exact"/>
        <w:ind w:left="284" w:hanging="284"/>
        <w:jc w:val="both"/>
        <w:rPr>
          <w:sz w:val="22"/>
        </w:rPr>
      </w:pPr>
      <w:r>
        <w:rPr>
          <w:sz w:val="22"/>
        </w:rPr>
        <w:t>2.</w:t>
      </w:r>
      <w:r>
        <w:rPr>
          <w:sz w:val="22"/>
        </w:rPr>
        <w:tab/>
      </w:r>
      <w:r w:rsidR="007F17F2">
        <w:rPr>
          <w:sz w:val="22"/>
        </w:rPr>
        <w:t>Verweis auf die schuldrechtliche Nebenvereinbarung als Bemerkung (Art. 106 Abs. 1 GBV)</w:t>
      </w:r>
    </w:p>
    <w:p w:rsidR="007F17F2" w:rsidRPr="00B37F81" w:rsidRDefault="007F17F2">
      <w:pPr>
        <w:pStyle w:val="Textkrper"/>
        <w:tabs>
          <w:tab w:val="clear" w:pos="567"/>
        </w:tabs>
        <w:spacing w:line="360" w:lineRule="exact"/>
        <w:rPr>
          <w:sz w:val="22"/>
        </w:rPr>
      </w:pPr>
    </w:p>
    <w:p w:rsidR="00CE0E69" w:rsidRPr="00B37F81" w:rsidRDefault="00CE0E69">
      <w:pPr>
        <w:pStyle w:val="Textkrper"/>
        <w:tabs>
          <w:tab w:val="clear" w:pos="567"/>
        </w:tabs>
        <w:spacing w:line="360" w:lineRule="exact"/>
        <w:rPr>
          <w:sz w:val="22"/>
        </w:rPr>
      </w:pPr>
    </w:p>
    <w:p w:rsidR="00CE0E69" w:rsidRPr="00B37F81" w:rsidRDefault="00C71539">
      <w:pPr>
        <w:pStyle w:val="Textkrper"/>
        <w:tabs>
          <w:tab w:val="clear" w:pos="567"/>
        </w:tabs>
        <w:spacing w:line="360" w:lineRule="exact"/>
        <w:rPr>
          <w:sz w:val="22"/>
          <w:szCs w:val="22"/>
        </w:rPr>
      </w:pPr>
      <w:r w:rsidRPr="00B37F81">
        <w:rPr>
          <w:sz w:val="22"/>
          <w:szCs w:val="22"/>
        </w:rPr>
        <w:t xml:space="preserve">Der </w:t>
      </w:r>
      <w:r w:rsidR="00CE0E69" w:rsidRPr="00B37F81">
        <w:rPr>
          <w:sz w:val="22"/>
          <w:szCs w:val="22"/>
        </w:rPr>
        <w:t>Sch</w:t>
      </w:r>
      <w:r w:rsidR="00A054FD" w:rsidRPr="00B37F81">
        <w:rPr>
          <w:sz w:val="22"/>
          <w:szCs w:val="22"/>
        </w:rPr>
        <w:t>uldbrief</w:t>
      </w:r>
      <w:r w:rsidR="00CE0E69" w:rsidRPr="00B37F81">
        <w:rPr>
          <w:sz w:val="22"/>
          <w:szCs w:val="22"/>
        </w:rPr>
        <w:t xml:space="preserve">-Titel ist </w:t>
      </w:r>
      <w:r w:rsidR="00CE7451" w:rsidRPr="00B37F81">
        <w:rPr>
          <w:sz w:val="22"/>
          <w:szCs w:val="22"/>
        </w:rPr>
        <w:t xml:space="preserve">zeitgleich mit dem Grundbucheintrag </w:t>
      </w:r>
      <w:r w:rsidR="00CE0E69" w:rsidRPr="00B37F81">
        <w:rPr>
          <w:sz w:val="22"/>
          <w:szCs w:val="22"/>
        </w:rPr>
        <w:t>zu entkräften und zum Belege der Umwandlung zu nehmen.</w:t>
      </w:r>
    </w:p>
    <w:p w:rsidR="00CE0E69" w:rsidRPr="00B37F81" w:rsidRDefault="00CE0E69" w:rsidP="00AE562B">
      <w:pPr>
        <w:pStyle w:val="Textkrper"/>
        <w:tabs>
          <w:tab w:val="clear" w:pos="567"/>
          <w:tab w:val="clear" w:pos="851"/>
          <w:tab w:val="clear" w:pos="1134"/>
          <w:tab w:val="left" w:pos="5387"/>
        </w:tabs>
        <w:spacing w:line="360" w:lineRule="exact"/>
      </w:pPr>
    </w:p>
    <w:p w:rsidR="00CE0E69" w:rsidRPr="00B37F81" w:rsidRDefault="00CE0E69" w:rsidP="00AE562B">
      <w:pPr>
        <w:pStyle w:val="Textkrper"/>
        <w:tabs>
          <w:tab w:val="clear" w:pos="567"/>
          <w:tab w:val="clear" w:pos="851"/>
          <w:tab w:val="clear" w:pos="1134"/>
          <w:tab w:val="left" w:pos="5387"/>
        </w:tabs>
        <w:spacing w:line="360" w:lineRule="exact"/>
        <w:rPr>
          <w:b/>
          <w:sz w:val="22"/>
        </w:rPr>
      </w:pPr>
    </w:p>
    <w:p w:rsidR="00BC6E0F" w:rsidRPr="00B37F81" w:rsidRDefault="00CC4368" w:rsidP="00BC6E0F">
      <w:pPr>
        <w:pStyle w:val="Textkrper"/>
        <w:tabs>
          <w:tab w:val="clear" w:pos="567"/>
          <w:tab w:val="clear" w:pos="851"/>
          <w:tab w:val="clear" w:pos="1134"/>
          <w:tab w:val="left" w:pos="5103"/>
        </w:tabs>
        <w:spacing w:line="360" w:lineRule="exact"/>
      </w:pPr>
      <w:r w:rsidRPr="00B37F81">
        <w:fldChar w:fldCharType="begin">
          <w:ffData>
            <w:name w:val="Text5"/>
            <w:enabled/>
            <w:calcOnExit w:val="0"/>
            <w:textInput/>
          </w:ffData>
        </w:fldChar>
      </w:r>
      <w:r w:rsidR="00BC6E0F" w:rsidRPr="00B37F81">
        <w:instrText xml:space="preserve"> FORMTEXT </w:instrText>
      </w:r>
      <w:r w:rsidRPr="00B37F81">
        <w:fldChar w:fldCharType="separate"/>
      </w:r>
      <w:r w:rsidR="00E76BBC">
        <w:rPr>
          <w:noProof/>
        </w:rPr>
        <w:t>Ort/Datum</w:t>
      </w:r>
      <w:r w:rsidR="00BC6E0F" w:rsidRPr="00B37F81">
        <w:rPr>
          <w:noProof/>
        </w:rPr>
        <w:t> </w:t>
      </w:r>
      <w:r w:rsidR="00BC6E0F" w:rsidRPr="00B37F81">
        <w:rPr>
          <w:noProof/>
        </w:rPr>
        <w:t> </w:t>
      </w:r>
      <w:r w:rsidR="00BC6E0F" w:rsidRPr="00B37F81">
        <w:rPr>
          <w:noProof/>
        </w:rPr>
        <w:t> </w:t>
      </w:r>
      <w:r w:rsidR="00BC6E0F" w:rsidRPr="00B37F81">
        <w:rPr>
          <w:noProof/>
        </w:rPr>
        <w:t> </w:t>
      </w:r>
      <w:r w:rsidRPr="00B37F81">
        <w:fldChar w:fldCharType="end"/>
      </w:r>
      <w:r w:rsidR="00BC6E0F" w:rsidRPr="00B37F81">
        <w:tab/>
      </w:r>
      <w:r w:rsidRPr="00B37F81">
        <w:fldChar w:fldCharType="begin">
          <w:ffData>
            <w:name w:val="Text5"/>
            <w:enabled/>
            <w:calcOnExit w:val="0"/>
            <w:textInput/>
          </w:ffData>
        </w:fldChar>
      </w:r>
      <w:r w:rsidR="00BC6E0F" w:rsidRPr="00B37F81">
        <w:instrText xml:space="preserve"> FORMTEXT </w:instrText>
      </w:r>
      <w:r w:rsidRPr="00B37F81">
        <w:fldChar w:fldCharType="separate"/>
      </w:r>
      <w:r w:rsidR="00E76BBC">
        <w:rPr>
          <w:noProof/>
        </w:rPr>
        <w:t>Ort/Datum</w:t>
      </w:r>
      <w:r w:rsidR="00BC6E0F" w:rsidRPr="00B37F81">
        <w:rPr>
          <w:noProof/>
        </w:rPr>
        <w:t> </w:t>
      </w:r>
      <w:r w:rsidR="00BC6E0F" w:rsidRPr="00B37F81">
        <w:rPr>
          <w:noProof/>
        </w:rPr>
        <w:t> </w:t>
      </w:r>
      <w:r w:rsidR="00BC6E0F" w:rsidRPr="00B37F81">
        <w:rPr>
          <w:noProof/>
        </w:rPr>
        <w:t> </w:t>
      </w:r>
      <w:r w:rsidR="00BC6E0F" w:rsidRPr="00B37F81">
        <w:rPr>
          <w:noProof/>
        </w:rPr>
        <w:t> </w:t>
      </w:r>
      <w:r w:rsidRPr="00B37F81">
        <w:fldChar w:fldCharType="end"/>
      </w:r>
    </w:p>
    <w:p w:rsidR="00E76BBC" w:rsidRDefault="00E76BBC" w:rsidP="008B0073">
      <w:pPr>
        <w:pStyle w:val="Textkrper"/>
        <w:tabs>
          <w:tab w:val="clear" w:pos="567"/>
          <w:tab w:val="clear" w:pos="851"/>
          <w:tab w:val="clear" w:pos="1134"/>
        </w:tabs>
        <w:spacing w:line="360" w:lineRule="exact"/>
        <w:ind w:left="5103" w:hanging="5103"/>
        <w:rPr>
          <w:b/>
          <w:sz w:val="22"/>
        </w:rPr>
      </w:pPr>
    </w:p>
    <w:p w:rsidR="00AE562B" w:rsidRDefault="00BC6E0F" w:rsidP="008B0073">
      <w:pPr>
        <w:pStyle w:val="Textkrper"/>
        <w:tabs>
          <w:tab w:val="clear" w:pos="567"/>
          <w:tab w:val="clear" w:pos="851"/>
          <w:tab w:val="clear" w:pos="1134"/>
        </w:tabs>
        <w:spacing w:line="360" w:lineRule="exact"/>
        <w:ind w:left="5103" w:hanging="5103"/>
        <w:rPr>
          <w:sz w:val="22"/>
        </w:rPr>
      </w:pPr>
      <w:r w:rsidRPr="00B37F81">
        <w:rPr>
          <w:b/>
          <w:sz w:val="22"/>
        </w:rPr>
        <w:t>Die Gläubigerin</w:t>
      </w:r>
      <w:r w:rsidR="00AE562B" w:rsidRPr="00B37F81">
        <w:rPr>
          <w:b/>
          <w:sz w:val="22"/>
        </w:rPr>
        <w:tab/>
        <w:t xml:space="preserve">Der </w:t>
      </w:r>
      <w:r w:rsidRPr="00B37F81">
        <w:rPr>
          <w:b/>
          <w:sz w:val="22"/>
        </w:rPr>
        <w:t xml:space="preserve">Schuldner und </w:t>
      </w:r>
      <w:r w:rsidR="008B0073" w:rsidRPr="00B37F81">
        <w:rPr>
          <w:b/>
          <w:sz w:val="22"/>
        </w:rPr>
        <w:t>Pfandeigentümer</w:t>
      </w:r>
      <w:r w:rsidR="00AE562B">
        <w:rPr>
          <w:b/>
          <w:sz w:val="22"/>
        </w:rPr>
        <w:tab/>
      </w:r>
      <w:r w:rsidR="00AE562B">
        <w:rPr>
          <w:b/>
        </w:rPr>
        <w:t xml:space="preserve"> </w:t>
      </w:r>
    </w:p>
    <w:sectPr w:rsidR="00AE562B" w:rsidSect="00D83B81">
      <w:headerReference w:type="even" r:id="rId11"/>
      <w:headerReference w:type="default" r:id="rId12"/>
      <w:footerReference w:type="even" r:id="rId13"/>
      <w:footerReference w:type="default" r:id="rId14"/>
      <w:type w:val="oddPage"/>
      <w:pgSz w:w="11906" w:h="16838"/>
      <w:pgMar w:top="1418" w:right="1418" w:bottom="1418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21FA" w:rsidRDefault="006421FA">
      <w:r>
        <w:separator/>
      </w:r>
    </w:p>
  </w:endnote>
  <w:endnote w:type="continuationSeparator" w:id="0">
    <w:p w:rsidR="006421FA" w:rsidRDefault="006421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7451" w:rsidRDefault="00CC4368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 w:rsidR="00CE7451"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CE7451" w:rsidRDefault="00CE7451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7451" w:rsidRDefault="00CE7451" w:rsidP="00600C8F">
    <w:pPr>
      <w:pStyle w:val="Fuzeile"/>
      <w:tabs>
        <w:tab w:val="clear" w:pos="4536"/>
        <w:tab w:val="clear" w:pos="9072"/>
        <w:tab w:val="right" w:pos="8931"/>
      </w:tabs>
      <w:ind w:right="360"/>
    </w:pPr>
    <w:r>
      <w:tab/>
    </w:r>
    <w:r>
      <w:rPr>
        <w:sz w:val="16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21FA" w:rsidRDefault="006421FA">
      <w:r>
        <w:separator/>
      </w:r>
    </w:p>
  </w:footnote>
  <w:footnote w:type="continuationSeparator" w:id="0">
    <w:p w:rsidR="006421FA" w:rsidRDefault="006421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7451" w:rsidRDefault="00CC4368">
    <w:pPr>
      <w:pStyle w:val="Kopf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 w:rsidR="00CE7451"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CE7451" w:rsidRDefault="00CE7451">
    <w:pPr>
      <w:pStyle w:val="Kopfzeil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7451" w:rsidRDefault="00CE7451">
    <w:pPr>
      <w:pStyle w:val="Kopfzeile"/>
      <w:framePr w:wrap="around" w:vAnchor="text" w:hAnchor="margin" w:xAlign="right" w:y="1"/>
      <w:rPr>
        <w:rStyle w:val="Seitenzahl"/>
        <w:sz w:val="16"/>
      </w:rPr>
    </w:pPr>
  </w:p>
  <w:p w:rsidR="00CE7451" w:rsidRDefault="00CE7451">
    <w:pPr>
      <w:pStyle w:val="Kopfzeile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5B743C"/>
    <w:multiLevelType w:val="singleLevel"/>
    <w:tmpl w:val="1F2AFDE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67E4509B"/>
    <w:multiLevelType w:val="singleLevel"/>
    <w:tmpl w:val="1EBEAD30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num w:numId="1">
    <w:abstractNumId w:val="1"/>
  </w:num>
  <w:num w:numId="2">
    <w:abstractNumId w:val="0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autoHyphenation/>
  <w:hyphenationZone w:val="14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148"/>
    <w:rsid w:val="00041BFC"/>
    <w:rsid w:val="00052ACC"/>
    <w:rsid w:val="00091F00"/>
    <w:rsid w:val="00092EFC"/>
    <w:rsid w:val="000B1F5A"/>
    <w:rsid w:val="000B4ADB"/>
    <w:rsid w:val="000D6497"/>
    <w:rsid w:val="00153445"/>
    <w:rsid w:val="00171D1F"/>
    <w:rsid w:val="002202DC"/>
    <w:rsid w:val="00267544"/>
    <w:rsid w:val="002750AF"/>
    <w:rsid w:val="002B342F"/>
    <w:rsid w:val="002E713B"/>
    <w:rsid w:val="00305779"/>
    <w:rsid w:val="00331391"/>
    <w:rsid w:val="00344456"/>
    <w:rsid w:val="003456E6"/>
    <w:rsid w:val="00361AB3"/>
    <w:rsid w:val="00382FFE"/>
    <w:rsid w:val="00383587"/>
    <w:rsid w:val="0040661D"/>
    <w:rsid w:val="00406635"/>
    <w:rsid w:val="00406AEA"/>
    <w:rsid w:val="00413A69"/>
    <w:rsid w:val="00432A81"/>
    <w:rsid w:val="004B49C5"/>
    <w:rsid w:val="00500C6C"/>
    <w:rsid w:val="00515660"/>
    <w:rsid w:val="005220EF"/>
    <w:rsid w:val="0053569A"/>
    <w:rsid w:val="00560946"/>
    <w:rsid w:val="00562800"/>
    <w:rsid w:val="00567CBA"/>
    <w:rsid w:val="005D2D5F"/>
    <w:rsid w:val="005D5DDA"/>
    <w:rsid w:val="005E268D"/>
    <w:rsid w:val="005F0F7E"/>
    <w:rsid w:val="005F11B0"/>
    <w:rsid w:val="00600C8F"/>
    <w:rsid w:val="00602357"/>
    <w:rsid w:val="00603BA7"/>
    <w:rsid w:val="006112FE"/>
    <w:rsid w:val="006240CF"/>
    <w:rsid w:val="00630246"/>
    <w:rsid w:val="00635AF1"/>
    <w:rsid w:val="006421FA"/>
    <w:rsid w:val="00670041"/>
    <w:rsid w:val="00685D36"/>
    <w:rsid w:val="00750FC7"/>
    <w:rsid w:val="0079783E"/>
    <w:rsid w:val="007F17F2"/>
    <w:rsid w:val="00812DF0"/>
    <w:rsid w:val="00831580"/>
    <w:rsid w:val="00850853"/>
    <w:rsid w:val="00863287"/>
    <w:rsid w:val="0086481C"/>
    <w:rsid w:val="008726F3"/>
    <w:rsid w:val="00876892"/>
    <w:rsid w:val="008A5CE5"/>
    <w:rsid w:val="008B0073"/>
    <w:rsid w:val="008F05BC"/>
    <w:rsid w:val="008F13BA"/>
    <w:rsid w:val="009045E9"/>
    <w:rsid w:val="009210DD"/>
    <w:rsid w:val="009321ED"/>
    <w:rsid w:val="009778C7"/>
    <w:rsid w:val="009821E1"/>
    <w:rsid w:val="009E5A91"/>
    <w:rsid w:val="009F240A"/>
    <w:rsid w:val="00A054FD"/>
    <w:rsid w:val="00A26781"/>
    <w:rsid w:val="00A4047C"/>
    <w:rsid w:val="00A552DF"/>
    <w:rsid w:val="00A71AB3"/>
    <w:rsid w:val="00A92098"/>
    <w:rsid w:val="00AE562B"/>
    <w:rsid w:val="00B00F2A"/>
    <w:rsid w:val="00B37F81"/>
    <w:rsid w:val="00B7467E"/>
    <w:rsid w:val="00B76F17"/>
    <w:rsid w:val="00BC687C"/>
    <w:rsid w:val="00BC6E0F"/>
    <w:rsid w:val="00BE1802"/>
    <w:rsid w:val="00BE1973"/>
    <w:rsid w:val="00BE484C"/>
    <w:rsid w:val="00BF75F5"/>
    <w:rsid w:val="00C02655"/>
    <w:rsid w:val="00C30ED0"/>
    <w:rsid w:val="00C41432"/>
    <w:rsid w:val="00C71539"/>
    <w:rsid w:val="00C84F33"/>
    <w:rsid w:val="00CC4368"/>
    <w:rsid w:val="00CC4FF9"/>
    <w:rsid w:val="00CC5E2C"/>
    <w:rsid w:val="00CE0E69"/>
    <w:rsid w:val="00CE729F"/>
    <w:rsid w:val="00CE7451"/>
    <w:rsid w:val="00CF1F27"/>
    <w:rsid w:val="00D15C70"/>
    <w:rsid w:val="00D625F4"/>
    <w:rsid w:val="00D83B81"/>
    <w:rsid w:val="00D960D5"/>
    <w:rsid w:val="00DA690D"/>
    <w:rsid w:val="00DE70D1"/>
    <w:rsid w:val="00E12E68"/>
    <w:rsid w:val="00E32FAD"/>
    <w:rsid w:val="00E330D6"/>
    <w:rsid w:val="00E439C5"/>
    <w:rsid w:val="00E76BBC"/>
    <w:rsid w:val="00E84D48"/>
    <w:rsid w:val="00E933D3"/>
    <w:rsid w:val="00E9511A"/>
    <w:rsid w:val="00E95628"/>
    <w:rsid w:val="00F022D7"/>
    <w:rsid w:val="00F213BB"/>
    <w:rsid w:val="00F52B00"/>
    <w:rsid w:val="00F97159"/>
    <w:rsid w:val="00FA1BCA"/>
    <w:rsid w:val="00FA1CF6"/>
    <w:rsid w:val="00FD2751"/>
    <w:rsid w:val="00FF1148"/>
    <w:rsid w:val="00FF7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5:docId w15:val="{EC54E8A1-8A15-4691-97BA-A2A492E79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44456"/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rsid w:val="00344456"/>
    <w:pPr>
      <w:keepNext/>
      <w:tabs>
        <w:tab w:val="left" w:pos="567"/>
        <w:tab w:val="left" w:pos="851"/>
        <w:tab w:val="left" w:pos="1134"/>
      </w:tabs>
      <w:outlineLvl w:val="0"/>
    </w:pPr>
    <w:rPr>
      <w:b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344456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344456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link w:val="TextkrperZchn"/>
    <w:rsid w:val="00344456"/>
    <w:pPr>
      <w:tabs>
        <w:tab w:val="left" w:pos="567"/>
        <w:tab w:val="left" w:pos="851"/>
        <w:tab w:val="left" w:pos="1134"/>
      </w:tabs>
    </w:pPr>
    <w:rPr>
      <w:sz w:val="24"/>
    </w:rPr>
  </w:style>
  <w:style w:type="paragraph" w:styleId="Funotentext">
    <w:name w:val="footnote text"/>
    <w:basedOn w:val="Standard"/>
    <w:link w:val="FunotentextZchn"/>
    <w:semiHidden/>
    <w:rsid w:val="00344456"/>
    <w:rPr>
      <w:sz w:val="20"/>
    </w:rPr>
  </w:style>
  <w:style w:type="character" w:styleId="Funotenzeichen">
    <w:name w:val="footnote reference"/>
    <w:basedOn w:val="Absatz-Standardschriftart"/>
    <w:semiHidden/>
    <w:rsid w:val="00344456"/>
    <w:rPr>
      <w:vertAlign w:val="superscript"/>
    </w:rPr>
  </w:style>
  <w:style w:type="character" w:styleId="Seitenzahl">
    <w:name w:val="page number"/>
    <w:basedOn w:val="Absatz-Standardschriftart"/>
    <w:rsid w:val="00344456"/>
  </w:style>
  <w:style w:type="paragraph" w:styleId="Titel">
    <w:name w:val="Title"/>
    <w:basedOn w:val="Standard"/>
    <w:qFormat/>
    <w:rsid w:val="00344456"/>
    <w:pPr>
      <w:spacing w:line="360" w:lineRule="auto"/>
      <w:jc w:val="center"/>
    </w:pPr>
    <w:rPr>
      <w:b/>
      <w:sz w:val="40"/>
    </w:rPr>
  </w:style>
  <w:style w:type="paragraph" w:styleId="Untertitel">
    <w:name w:val="Subtitle"/>
    <w:basedOn w:val="Standard"/>
    <w:qFormat/>
    <w:rsid w:val="00344456"/>
    <w:pPr>
      <w:spacing w:line="360" w:lineRule="auto"/>
      <w:jc w:val="center"/>
    </w:pPr>
    <w:rPr>
      <w:b/>
      <w:sz w:val="4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210D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210DD"/>
    <w:rPr>
      <w:rFonts w:ascii="Tahoma" w:hAnsi="Tahoma" w:cs="Tahoma"/>
      <w:sz w:val="16"/>
      <w:szCs w:val="16"/>
    </w:rPr>
  </w:style>
  <w:style w:type="character" w:customStyle="1" w:styleId="FunotentextZchn">
    <w:name w:val="Fußnotentext Zchn"/>
    <w:basedOn w:val="Absatz-Standardschriftart"/>
    <w:link w:val="Funotentext"/>
    <w:semiHidden/>
    <w:rsid w:val="009045E9"/>
    <w:rPr>
      <w:rFonts w:ascii="Arial" w:hAnsi="Arial"/>
    </w:rPr>
  </w:style>
  <w:style w:type="character" w:customStyle="1" w:styleId="TextkrperZchn">
    <w:name w:val="Textkörper Zchn"/>
    <w:basedOn w:val="Absatz-Standardschriftart"/>
    <w:link w:val="Textkrper"/>
    <w:rsid w:val="007F17F2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6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>
  <documentManagement>
    <Language xmlns="http://schemas.microsoft.com/sharepoint/v3">DE</Language>
    <CustomerID xmlns="b9bbc5c3-42c9-4c30-b7a3-3f0c5e2a5378">V RSB 1004</Customer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5730234DB0EF7428B799B8BAE7333E2" ma:contentTypeVersion="5" ma:contentTypeDescription="Ein neues Dokument erstellen." ma:contentTypeScope="" ma:versionID="bd54c0399c5c1e189769bb8004ddb388">
  <xsd:schema xmlns:xsd="http://www.w3.org/2001/XMLSchema" xmlns:xs="http://www.w3.org/2001/XMLSchema" xmlns:p="http://schemas.microsoft.com/office/2006/metadata/properties" xmlns:ns1="http://schemas.microsoft.com/sharepoint/v3" xmlns:ns3="b9bbc5c3-42c9-4c30-b7a3-3f0c5e2a5378" targetNamespace="http://schemas.microsoft.com/office/2006/metadata/properties" ma:root="true" ma:fieldsID="600d86bdf1e3b256b7ca240732f8cfdd" ns1:_="" ns3:_="">
    <xsd:import namespace="http://schemas.microsoft.com/sharepoint/v3"/>
    <xsd:import namespace="b9bbc5c3-42c9-4c30-b7a3-3f0c5e2a5378"/>
    <xsd:element name="properties">
      <xsd:complexType>
        <xsd:sequence>
          <xsd:element name="documentManagement">
            <xsd:complexType>
              <xsd:all>
                <xsd:element ref="ns1:Language" minOccurs="0"/>
                <xsd:element ref="ns3:Customer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1" nillable="true" ma:displayName="Sprache" ma:default="DE" ma:format="Dropdown" ma:internalName="Language">
      <xsd:simpleType>
        <xsd:restriction base="dms:Choice">
          <xsd:enumeration value="DE"/>
          <xsd:enumeration value="RM"/>
          <xsd:enumeration value="IT"/>
          <xsd:enumeration value="E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bc5c3-42c9-4c30-b7a3-3f0c5e2a5378" elementFormDefault="qualified">
    <xsd:import namespace="http://schemas.microsoft.com/office/2006/documentManagement/types"/>
    <xsd:import namespace="http://schemas.microsoft.com/office/infopath/2007/PartnerControls"/>
    <xsd:element name="CustomerID" ma:index="12" nillable="true" ma:displayName="Benutzerdefinierte ID-Nummer" ma:description="Alfabetische ID zu Sortierzwecken - arbeiten Sie mit Lücken!&#10;0-9 vor A-Z - verwenden Sie min. 3-4 Zeichen/Ziffern&#10;Beispiel: 1000 A1000 B1000" ma:internalName="Customer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 ma:index="8" ma:displayName="Kommentare"/>
        <xsd:element name="keywords" minOccurs="0" maxOccurs="1" type="xsd:string" ma:index="10" ma:displayName="Schlüsselwörter"/>
        <xsd:element ref="dc:language" minOccurs="0" maxOccurs="1"/>
        <xsd:element name="category" minOccurs="0" maxOccurs="1" type="xsd:string" ma:index="9" ma:displayName="Kategorie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2F628ED-0799-49DB-86CC-49F750401BD8}"/>
</file>

<file path=customXml/itemProps2.xml><?xml version="1.0" encoding="utf-8"?>
<ds:datastoreItem xmlns:ds="http://schemas.openxmlformats.org/officeDocument/2006/customXml" ds:itemID="{985D189F-829E-421D-AF2E-AE1098A34779}"/>
</file>

<file path=customXml/itemProps3.xml><?xml version="1.0" encoding="utf-8"?>
<ds:datastoreItem xmlns:ds="http://schemas.openxmlformats.org/officeDocument/2006/customXml" ds:itemID="{0CD5E56D-44F8-42CA-8104-D9235A56A254}"/>
</file>

<file path=customXml/itemProps4.xml><?xml version="1.0" encoding="utf-8"?>
<ds:datastoreItem xmlns:ds="http://schemas.openxmlformats.org/officeDocument/2006/customXml" ds:itemID="{160B700E-AFA2-4337-A330-581BBAF616B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253</Words>
  <Characters>1595</Characters>
  <Application>Microsoft Office Word</Application>
  <DocSecurity>4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Grundpfandvertrag</vt:lpstr>
    </vt:vector>
  </TitlesOfParts>
  <Company>AFI GR</Company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Register-Schuldbrief (Umwandlung schriftlich Papier-SchB in Register-SchB)</dc:title>
  <dc:subject/>
  <dc:creator>ettsil</dc:creator>
  <cp:keywords/>
  <dc:description/>
  <cp:lastModifiedBy>Obrist Rico</cp:lastModifiedBy>
  <cp:revision>2</cp:revision>
  <cp:lastPrinted>2011-09-09T12:04:00Z</cp:lastPrinted>
  <dcterms:created xsi:type="dcterms:W3CDTF">2020-11-02T16:56:00Z</dcterms:created>
  <dcterms:modified xsi:type="dcterms:W3CDTF">2020-11-02T16:56:00Z</dcterms:modified>
  <cp:category>Vorlage RegSchB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0x01010095730234DB0EF7428B799B8BAE7333E2</vt:lpwstr>
  </property>
  <property fmtid="{D5CDD505-2E9C-101B-9397-08002B2CF9AE}" pid="3" name="Order">
    <vt:r8>6700</vt:r8>
  </property>
  <property fmtid="{D5CDD505-2E9C-101B-9397-08002B2CF9AE}" pid="4" name="TemplateUrl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</Properties>
</file>